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085CC1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1953260</wp:posOffset>
                </wp:positionH>
                <wp:positionV relativeFrom="paragraph">
                  <wp:posOffset>44450</wp:posOffset>
                </wp:positionV>
                <wp:extent cx="3653155" cy="1084580"/>
                <wp:effectExtent l="9525" t="9525" r="13970" b="107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5440BF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６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A1858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伝統</w:t>
                            </w:r>
                            <w:r w:rsidR="00FA1858"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  <w:t>芸能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と出会う日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8pt;margin-top:3.5pt;width:287.6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NUQIAAHI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第</w:t>
                      </w:r>
                      <w:r w:rsidR="005440BF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６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 </w:t>
                      </w:r>
                      <w:r w:rsidR="00FA1858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伝統</w:t>
                      </w:r>
                      <w:r w:rsidR="00FA1858">
                        <w:rPr>
                          <w:rFonts w:ascii="AR P明朝体U" w:eastAsia="AR P明朝体U"/>
                          <w:sz w:val="44"/>
                          <w:szCs w:val="44"/>
                        </w:rPr>
                        <w:t>芸能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と出会う日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796EC2" w:rsidRDefault="00085CC1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EB5" w:rsidRDefault="00AA4EB5" w:rsidP="00EB4B21">
      <w:pPr>
        <w:spacing w:line="360" w:lineRule="auto"/>
        <w:rPr>
          <w:rFonts w:ascii="ＤＦ平成明朝体W7" w:eastAsia="ＤＦ平成明朝体W7" w:hAnsi="Arial" w:cs="Arial"/>
          <w:b/>
          <w:sz w:val="32"/>
          <w:szCs w:val="32"/>
        </w:rPr>
      </w:pPr>
    </w:p>
    <w:p w:rsidR="00085CC1" w:rsidRPr="00796EC2" w:rsidRDefault="00044108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 xml:space="preserve">シリーズ　</w:t>
      </w:r>
      <w:r w:rsidR="00FA1858" w:rsidRPr="00FA1858">
        <w:rPr>
          <w:rFonts w:ascii="ＤＦ平成明朝体W7" w:eastAsia="ＤＦ平成明朝体W7" w:hAnsi="Arial" w:cs="Arial" w:hint="eastAsia"/>
          <w:b/>
          <w:sz w:val="32"/>
          <w:szCs w:val="32"/>
        </w:rPr>
        <w:t xml:space="preserve">舞台芸術としての伝統芸能 Vol.4　</w:t>
      </w:r>
      <w:r w:rsidR="00FA1858" w:rsidRPr="00796EC2">
        <w:rPr>
          <w:rFonts w:ascii="ＤＦ平成明朝体W7" w:eastAsia="ＤＦ平成明朝体W7" w:hAnsi="Arial" w:cs="Arial"/>
          <w:b/>
          <w:sz w:val="32"/>
          <w:szCs w:val="32"/>
        </w:rPr>
        <w:t xml:space="preserve"> </w:t>
      </w:r>
    </w:p>
    <w:p w:rsidR="00085CC1" w:rsidRDefault="00FA1858" w:rsidP="007F5A58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72"/>
          <w:szCs w:val="72"/>
        </w:rPr>
      </w:pPr>
      <w:r w:rsidRPr="00FA1858">
        <w:rPr>
          <w:rFonts w:ascii="AR P浪漫明朝体U" w:eastAsia="AR P浪漫明朝体U" w:hAnsi="AR P浪漫明朝体U" w:cs="Arial" w:hint="eastAsia"/>
          <w:b/>
          <w:sz w:val="72"/>
          <w:szCs w:val="72"/>
        </w:rPr>
        <w:t>雅</w:t>
      </w:r>
      <w:r>
        <w:rPr>
          <w:rFonts w:ascii="AR P浪漫明朝体U" w:eastAsia="AR P浪漫明朝体U" w:hAnsi="AR P浪漫明朝体U" w:cs="Arial" w:hint="eastAsia"/>
          <w:b/>
          <w:sz w:val="72"/>
          <w:szCs w:val="72"/>
        </w:rPr>
        <w:t xml:space="preserve">　</w:t>
      </w:r>
      <w:r w:rsidRPr="00FA1858">
        <w:rPr>
          <w:rFonts w:ascii="AR P浪漫明朝体U" w:eastAsia="AR P浪漫明朝体U" w:hAnsi="AR P浪漫明朝体U" w:cs="Arial" w:hint="eastAsia"/>
          <w:b/>
          <w:sz w:val="72"/>
          <w:szCs w:val="72"/>
        </w:rPr>
        <w:t>楽</w:t>
      </w:r>
    </w:p>
    <w:p w:rsidR="00AA4EB5" w:rsidRDefault="00AA4EB5" w:rsidP="00E53181">
      <w:pPr>
        <w:spacing w:line="276" w:lineRule="auto"/>
        <w:jc w:val="center"/>
        <w:rPr>
          <w:sz w:val="24"/>
          <w:szCs w:val="24"/>
        </w:rPr>
      </w:pPr>
    </w:p>
    <w:p w:rsidR="005440BF" w:rsidRPr="00F151F6" w:rsidRDefault="005440BF" w:rsidP="005440BF">
      <w:pPr>
        <w:widowControl/>
        <w:spacing w:line="480" w:lineRule="auto"/>
        <w:jc w:val="left"/>
        <w:outlineLvl w:val="1"/>
        <w:rPr>
          <w:rFonts w:ascii="Arial" w:eastAsia="ＭＳ Ｐゴシック" w:hAnsi="Arial" w:cs="Arial"/>
          <w:b/>
          <w:bCs/>
          <w:color w:val="282828"/>
          <w:spacing w:val="11"/>
          <w:kern w:val="0"/>
          <w:sz w:val="32"/>
          <w:szCs w:val="32"/>
        </w:rPr>
      </w:pPr>
      <w:r w:rsidRPr="00F151F6">
        <w:rPr>
          <w:rFonts w:ascii="Arial" w:eastAsia="ＭＳ Ｐゴシック" w:hAnsi="Arial" w:cs="Arial"/>
          <w:b/>
          <w:bCs/>
          <w:color w:val="282828"/>
          <w:spacing w:val="11"/>
          <w:kern w:val="0"/>
          <w:sz w:val="32"/>
          <w:szCs w:val="32"/>
        </w:rPr>
        <w:t>開館</w:t>
      </w:r>
      <w:r w:rsidRPr="00F151F6">
        <w:rPr>
          <w:rFonts w:ascii="Arial" w:eastAsia="ＭＳ Ｐゴシック" w:hAnsi="Arial" w:cs="Arial"/>
          <w:b/>
          <w:bCs/>
          <w:color w:val="282828"/>
          <w:spacing w:val="11"/>
          <w:kern w:val="0"/>
          <w:sz w:val="32"/>
          <w:szCs w:val="32"/>
        </w:rPr>
        <w:t>5</w:t>
      </w:r>
      <w:r w:rsidRPr="00F151F6">
        <w:rPr>
          <w:rFonts w:ascii="Arial" w:eastAsia="ＭＳ Ｐゴシック" w:hAnsi="Arial" w:cs="Arial"/>
          <w:b/>
          <w:bCs/>
          <w:color w:val="282828"/>
          <w:spacing w:val="11"/>
          <w:kern w:val="0"/>
          <w:sz w:val="32"/>
          <w:szCs w:val="32"/>
        </w:rPr>
        <w:t>周年を寿ぐ、京都ならではの華やかなコラボレーション！</w:t>
      </w:r>
    </w:p>
    <w:p w:rsidR="00AA4EB5" w:rsidRPr="005440BF" w:rsidRDefault="005440BF" w:rsidP="005440BF">
      <w:pPr>
        <w:widowControl/>
        <w:jc w:val="left"/>
        <w:rPr>
          <w:rFonts w:ascii="Arial" w:eastAsia="ＭＳ Ｐゴシック" w:hAnsi="Arial" w:cs="Arial"/>
          <w:color w:val="282828"/>
          <w:spacing w:val="11"/>
          <w:kern w:val="0"/>
          <w:szCs w:val="21"/>
        </w:rPr>
      </w:pP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ロームシアター京都の開館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5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周年記念日を華やかに彩るスペシャルなコラボレーション公演。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2017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年度から始まった伝統芸能の継承と創造を目指すシリーズ「舞台芸術としての伝統芸能」第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4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弾です。古典作品はもちろん、現代作品の演奏にも積極的に取り組む雅楽演奏団体・伶楽舎に、りゅーとぴあ専属舞踊団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Noism Company Niigata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とその芸術監督である金森穣氏をコラボレーターに迎え、新しい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“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雅楽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”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のかたちを探ります。それは「雅楽」の新たな魅力を引き出し、京都らしい「温故知新」を体現する舞台となるはずです。前半は伶楽舎および京都の雅楽団体・音輪会による雅楽演奏、後半は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Noism0</w:t>
      </w:r>
      <w:r w:rsidRPr="00F151F6">
        <w:rPr>
          <w:rFonts w:ascii="Arial" w:eastAsia="ＭＳ Ｐゴシック" w:hAnsi="Arial" w:cs="Arial"/>
          <w:color w:val="282828"/>
          <w:spacing w:val="11"/>
          <w:kern w:val="0"/>
          <w:szCs w:val="21"/>
        </w:rPr>
        <w:t>と伶楽舎によるコラボレーションを予定しています。</w:t>
      </w:r>
    </w:p>
    <w:p w:rsidR="00796EC2" w:rsidRPr="00BB48D1" w:rsidRDefault="007F5A58" w:rsidP="00C3420B">
      <w:pPr>
        <w:spacing w:line="240" w:lineRule="atLeast"/>
        <w:ind w:leftChars="100" w:left="210" w:firstLineChars="400" w:firstLine="840"/>
        <w:jc w:val="right"/>
        <w:rPr>
          <w:rFonts w:ascii="ＭＳ ゴシック" w:eastAsia="ＭＳ ゴシック" w:hAnsi="ＭＳ ゴシック" w:cs="ＭＳ 明朝"/>
          <w:szCs w:val="21"/>
        </w:rPr>
      </w:pPr>
      <w:r w:rsidRPr="00BB48D1">
        <w:rPr>
          <w:rFonts w:ascii="ＭＳ ゴシック" w:eastAsia="ＭＳ ゴシック" w:hAnsi="ＭＳ ゴシック" w:cs="ＭＳ 明朝"/>
          <w:szCs w:val="21"/>
        </w:rPr>
        <w:t>（</w:t>
      </w:r>
      <w:r w:rsidRPr="00BB48D1">
        <w:rPr>
          <w:rFonts w:ascii="ＭＳ ゴシック" w:eastAsia="ＭＳ ゴシック" w:hAnsi="ＭＳ ゴシック" w:cs="ＭＳ 明朝" w:hint="eastAsia"/>
          <w:szCs w:val="21"/>
        </w:rPr>
        <w:t>ロームシアター京都</w:t>
      </w:r>
      <w:r w:rsidR="002723F6" w:rsidRPr="00BB48D1">
        <w:rPr>
          <w:rFonts w:ascii="ＭＳ ゴシック" w:eastAsia="ＭＳ ゴシック" w:hAnsi="ＭＳ ゴシック" w:cs="ＭＳ 明朝" w:hint="eastAsia"/>
          <w:szCs w:val="21"/>
        </w:rPr>
        <w:t>ＨＰ</w:t>
      </w:r>
      <w:r w:rsidR="00E53181" w:rsidRPr="00BB48D1">
        <w:rPr>
          <w:rFonts w:ascii="ＭＳ ゴシック" w:eastAsia="ＭＳ ゴシック" w:hAnsi="ＭＳ ゴシック" w:cs="ＭＳ 明朝"/>
          <w:szCs w:val="21"/>
        </w:rPr>
        <w:t>より）</w:t>
      </w:r>
    </w:p>
    <w:p w:rsidR="005440BF" w:rsidRDefault="00085CC1" w:rsidP="005440BF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  </w:t>
      </w:r>
    </w:p>
    <w:p w:rsidR="005440BF" w:rsidRPr="00322FC5" w:rsidRDefault="00085CC1" w:rsidP="005440BF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</w:t>
      </w:r>
    </w:p>
    <w:p w:rsidR="00085CC1" w:rsidRPr="005440BF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7F5A58">
        <w:rPr>
          <w:rFonts w:ascii="ＤＦ平成明朝体W3" w:eastAsia="ＤＦ平成明朝体W3" w:hAnsi="ＤＦ平成明朝体W3" w:hint="eastAsia"/>
          <w:b/>
          <w:sz w:val="24"/>
          <w:szCs w:val="24"/>
        </w:rPr>
        <w:t>令和３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</w:t>
      </w:r>
      <w:r w:rsidR="007F5A58">
        <w:rPr>
          <w:rFonts w:ascii="ＤＦ平成明朝体W3" w:eastAsia="ＤＦ平成明朝体W3" w:hAnsi="ＤＦ平成明朝体W3" w:hint="eastAsia"/>
          <w:b/>
          <w:sz w:val="24"/>
          <w:szCs w:val="24"/>
        </w:rPr>
        <w:t>１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FA1858">
        <w:rPr>
          <w:rFonts w:ascii="ＤＦ平成明朝体W3" w:eastAsia="ＤＦ平成明朝体W3" w:hAnsi="ＤＦ平成明朝体W3" w:hint="eastAsia"/>
          <w:b/>
          <w:sz w:val="24"/>
          <w:szCs w:val="24"/>
        </w:rPr>
        <w:t>10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日</w:t>
      </w:r>
      <w:r w:rsidRPr="005440BF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 w:rsidR="005440BF" w:rsidRPr="005440BF">
        <w:rPr>
          <w:rFonts w:ascii="ＤＦ平成明朝体W3" w:eastAsia="ＤＦ平成明朝体W3" w:hAnsi="ＤＦ平成明朝体W3" w:hint="eastAsia"/>
          <w:b/>
          <w:sz w:val="24"/>
          <w:szCs w:val="24"/>
        </w:rPr>
        <w:t>14</w:t>
      </w:r>
      <w:r w:rsidRPr="005440BF">
        <w:rPr>
          <w:rFonts w:ascii="ＤＦ平成明朝体W3" w:eastAsia="ＤＦ平成明朝体W3" w:hAnsi="ＤＦ平成明朝体W3" w:hint="eastAsia"/>
          <w:b/>
          <w:sz w:val="24"/>
          <w:szCs w:val="24"/>
        </w:rPr>
        <w:t>:00開演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 w:rsidR="007F5A58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ロームシアター京都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 　</w:t>
      </w:r>
      <w:r w:rsidR="007F5A58">
        <w:rPr>
          <w:rFonts w:ascii="ＤＦ平成明朝体W3" w:eastAsia="ＤＦ平成明朝体W3" w:hAnsi="ＤＦ平成明朝体W3" w:hint="eastAsia"/>
          <w:b/>
          <w:sz w:val="24"/>
          <w:szCs w:val="24"/>
        </w:rPr>
        <w:t>メインホール（京都市左京区</w:t>
      </w:r>
      <w:r w:rsidR="00BB48D1" w:rsidRPr="00BB48D1">
        <w:rPr>
          <w:rFonts w:ascii="ＤＦ平成明朝体W3" w:eastAsia="ＤＦ平成明朝体W3" w:hAnsi="ＤＦ平成明朝体W3" w:hint="eastAsia"/>
          <w:b/>
          <w:sz w:val="24"/>
          <w:szCs w:val="24"/>
        </w:rPr>
        <w:t>岡崎最勝寺町13</w:t>
      </w:r>
      <w:r w:rsidR="00D758C2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5C7372">
      <w:pPr>
        <w:spacing w:line="360" w:lineRule="exact"/>
        <w:rPr>
          <w:rFonts w:ascii="ＤＦ平成明朝体W3" w:eastAsia="ＤＦ平成明朝体W3" w:hAnsi="ＤＦ平成明朝体W3" w:hint="eastAsia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BF3D3B">
        <w:rPr>
          <w:rFonts w:ascii="ＤＦ平成明朝体W3" w:eastAsia="ＤＦ平成明朝体W3" w:hAnsi="ＤＦ平成明朝体W3" w:hint="eastAsia"/>
          <w:b/>
          <w:sz w:val="24"/>
          <w:szCs w:val="24"/>
        </w:rPr>
        <w:t>会館</w:t>
      </w:r>
      <w:bookmarkStart w:id="0" w:name="_GoBack"/>
      <w:bookmarkEnd w:id="0"/>
      <w:r w:rsidR="005C7372">
        <w:rPr>
          <w:rFonts w:ascii="ＤＦ平成明朝体W3" w:eastAsia="ＤＦ平成明朝体W3" w:hAnsi="ＤＦ平成明朝体W3" w:hint="eastAsia"/>
          <w:b/>
          <w:sz w:val="24"/>
          <w:szCs w:val="24"/>
        </w:rPr>
        <w:t>よりユース招待席の提供があり、上限はありません。</w:t>
      </w:r>
    </w:p>
    <w:p w:rsidR="00AA4EB5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６　</w:t>
      </w:r>
      <w:r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-2029340928"/>
        </w:rPr>
        <w:t>その</w:t>
      </w:r>
      <w:r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-2029340928"/>
        </w:rPr>
        <w:t>他</w:t>
      </w:r>
      <w:r w:rsidR="005440BF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来場前の検温やマスク着用等、会場からのお願いがあります。</w:t>
      </w:r>
    </w:p>
    <w:p w:rsidR="002723F6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AA4EB5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 xml:space="preserve">申込締切：　</w:t>
                            </w:r>
                            <w:r w:rsidR="007F5A58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>１０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89B"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AA4EB5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 xml:space="preserve">申込締切：　</w:t>
                      </w:r>
                      <w:r w:rsidR="007F5A58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>１０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322FC5">
        <w:rPr>
          <w:rFonts w:ascii="HG丸ｺﾞｼｯｸM-PRO" w:eastAsia="HG丸ｺﾞｼｯｸM-PRO" w:hAnsi="ＭＳ 明朝" w:hint="eastAsia"/>
          <w:szCs w:val="21"/>
        </w:rPr>
        <w:t>提出期限は、</w:t>
      </w:r>
      <w:r w:rsidR="007F5A58">
        <w:rPr>
          <w:rFonts w:ascii="HG丸ｺﾞｼｯｸM-PRO" w:eastAsia="HG丸ｺﾞｼｯｸM-PRO" w:hAnsi="ＭＳ 明朝" w:hint="eastAsia"/>
          <w:b/>
          <w:szCs w:val="21"/>
        </w:rPr>
        <w:t>10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月</w:t>
      </w:r>
      <w:r w:rsidR="007F5A58">
        <w:rPr>
          <w:rFonts w:ascii="HG丸ｺﾞｼｯｸM-PRO" w:eastAsia="HG丸ｺﾞｼｯｸM-PRO" w:hAnsi="ＭＳ 明朝" w:hint="eastAsia"/>
          <w:b/>
          <w:szCs w:val="21"/>
        </w:rPr>
        <w:t>13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日</w:t>
      </w:r>
      <w:r w:rsidR="007F5A58">
        <w:rPr>
          <w:rFonts w:ascii="HG丸ｺﾞｼｯｸM-PRO" w:eastAsia="HG丸ｺﾞｼｯｸM-PRO" w:hAnsi="ＭＳ 明朝" w:hint="eastAsia"/>
          <w:b/>
          <w:szCs w:val="21"/>
        </w:rPr>
        <w:t>（火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）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午後５時</w:t>
      </w:r>
      <w:r w:rsidR="00EB4B21">
        <w:rPr>
          <w:rFonts w:ascii="HG丸ｺﾞｼｯｸM-PRO" w:eastAsia="HG丸ｺﾞｼｯｸM-PRO" w:hAnsi="ＭＳ 明朝" w:hint="eastAsia"/>
          <w:szCs w:val="21"/>
        </w:rPr>
        <w:t>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44108"/>
    <w:rsid w:val="00085CC1"/>
    <w:rsid w:val="000E0384"/>
    <w:rsid w:val="00132E8E"/>
    <w:rsid w:val="00141386"/>
    <w:rsid w:val="00186414"/>
    <w:rsid w:val="00190A40"/>
    <w:rsid w:val="001A3AF5"/>
    <w:rsid w:val="001B6628"/>
    <w:rsid w:val="001D576C"/>
    <w:rsid w:val="002431F5"/>
    <w:rsid w:val="00251C6F"/>
    <w:rsid w:val="00260B8D"/>
    <w:rsid w:val="00262119"/>
    <w:rsid w:val="002723F6"/>
    <w:rsid w:val="002A1E85"/>
    <w:rsid w:val="002B5007"/>
    <w:rsid w:val="00322FC5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61E1C"/>
    <w:rsid w:val="0047524B"/>
    <w:rsid w:val="00520D1E"/>
    <w:rsid w:val="005440BF"/>
    <w:rsid w:val="0056099D"/>
    <w:rsid w:val="005821A4"/>
    <w:rsid w:val="00597780"/>
    <w:rsid w:val="005B7B02"/>
    <w:rsid w:val="005C7372"/>
    <w:rsid w:val="005F3852"/>
    <w:rsid w:val="00623647"/>
    <w:rsid w:val="00632FEB"/>
    <w:rsid w:val="006B3261"/>
    <w:rsid w:val="006E3D89"/>
    <w:rsid w:val="006F3989"/>
    <w:rsid w:val="00730836"/>
    <w:rsid w:val="00752A46"/>
    <w:rsid w:val="00775371"/>
    <w:rsid w:val="00796EC2"/>
    <w:rsid w:val="007F5A58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A4EB5"/>
    <w:rsid w:val="00AC5F70"/>
    <w:rsid w:val="00AD1438"/>
    <w:rsid w:val="00AD5F90"/>
    <w:rsid w:val="00B21538"/>
    <w:rsid w:val="00B40B98"/>
    <w:rsid w:val="00B67E39"/>
    <w:rsid w:val="00BB48D1"/>
    <w:rsid w:val="00BC6B85"/>
    <w:rsid w:val="00BF3D3B"/>
    <w:rsid w:val="00C14465"/>
    <w:rsid w:val="00C3420B"/>
    <w:rsid w:val="00C507F3"/>
    <w:rsid w:val="00C6726F"/>
    <w:rsid w:val="00C734A1"/>
    <w:rsid w:val="00CB36D7"/>
    <w:rsid w:val="00D05929"/>
    <w:rsid w:val="00D57477"/>
    <w:rsid w:val="00D758C2"/>
    <w:rsid w:val="00D7791D"/>
    <w:rsid w:val="00E13F9A"/>
    <w:rsid w:val="00E52E0F"/>
    <w:rsid w:val="00E53181"/>
    <w:rsid w:val="00EB4B21"/>
    <w:rsid w:val="00F125A3"/>
    <w:rsid w:val="00F5440C"/>
    <w:rsid w:val="00F64C54"/>
    <w:rsid w:val="00F96E1B"/>
    <w:rsid w:val="00FA1858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E56EB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EDF4-3D3F-43BD-AB3E-05E80A7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2020-09-17T02:41:00Z</cp:lastPrinted>
  <dcterms:created xsi:type="dcterms:W3CDTF">2019-05-13T06:05:00Z</dcterms:created>
  <dcterms:modified xsi:type="dcterms:W3CDTF">2020-09-17T02:45:00Z</dcterms:modified>
</cp:coreProperties>
</file>